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6B" w:rsidRPr="008D726B" w:rsidRDefault="008D726B" w:rsidP="008D726B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8D726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Департамента образования г. Москвы от 3 ноября 2010 г. № 1640 “О мерах по предупреждению незаконного сбора денежных средств с родителей (законных представителей) обучающихся, воспитанников государственных образовательных учреждений системы департамента образования города Москвы”</w:t>
      </w:r>
    </w:p>
    <w:p w:rsidR="008D726B" w:rsidRPr="008D726B" w:rsidRDefault="008D726B" w:rsidP="008D726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72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декабря 2010</w:t>
      </w:r>
    </w:p>
    <w:bookmarkStart w:id="0" w:name="0"/>
    <w:bookmarkEnd w:id="0"/>
    <w:p w:rsidR="008D726B" w:rsidRPr="008D726B" w:rsidRDefault="008D726B" w:rsidP="008D72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72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D72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"https://www.garant.ru/products/ipo/prime/doc/296285/" \l "296285" </w:instrText>
      </w:r>
      <w:r w:rsidRPr="008D72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  <w:r w:rsidRPr="008D726B">
        <w:rPr>
          <w:rFonts w:ascii="Arial" w:eastAsia="Times New Roman" w:hAnsi="Arial" w:cs="Arial"/>
          <w:color w:val="808080"/>
          <w:sz w:val="23"/>
          <w:szCs w:val="23"/>
          <w:u w:val="single"/>
          <w:bdr w:val="none" w:sz="0" w:space="0" w:color="auto" w:frame="1"/>
          <w:lang w:eastAsia="ru-RU"/>
        </w:rPr>
        <w:t>Справка</w:t>
      </w:r>
      <w:r w:rsidRPr="008D72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D726B" w:rsidRPr="008D726B" w:rsidRDefault="008D726B" w:rsidP="008D72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72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Результаты проверок государственных образовательных учреждений, проведенных Департаментом образования города Москвы в соответствии с планом работы Департамента, а также в связи с обращениями граждан, свидетельствуют о недостаточном контроле со стороны начальников окружных управлений образования Департамента образования города Москвы, руководителей государственных образовательных учреждений за соблюдением требований Закона РФ от 10 июля 1992 г. № 3266-1 «Об образовании», Федерального закона от 11 августа 1995 г. № 135-ФЗ «О благотворительной деятельности и благотворительных организациях», приказа Департамента образования города Москвы от 7 ноября 2007 года № 07/11 «О мерах по предупреждению незаконного сбора денежных средств с родителей (законных представителей) обучающихся».</w:t>
      </w:r>
    </w:p>
    <w:p w:rsidR="008D726B" w:rsidRPr="008D726B" w:rsidRDefault="008D726B" w:rsidP="008D72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72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нарушение действующего законодательства со стороны родительской общественности допускаются факты принуждения родителей к участию в так называемой «благотворительной деятельности», зачастую инициируемой педагогическими коллективами и руководителями государственных образовательных учреждений. О несоблюдении принципа добровольности при оказании финансовой помощи свидетельствуют фиксированные суммы пожертвований, определенная периодичность их внесения, решения родительских комитетов о предоставлении льгот отдельным категориям граждан при внесении денежных средств.</w:t>
      </w:r>
    </w:p>
    <w:p w:rsidR="008D726B" w:rsidRPr="008D726B" w:rsidRDefault="008D726B" w:rsidP="008D72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72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Сбор денежных средств с родителей (законных представителей) обучающихся и воспитанников в основном направляется на доплату работникам государственных образовательных учреждений, на обеспечение хозяйственных нужд, на проведение ремонтных работ, а также на материально-техническое оснащение образовательного процесса в государственных образовательных учреждениях.</w:t>
      </w:r>
    </w:p>
    <w:p w:rsidR="008D726B" w:rsidRPr="008D726B" w:rsidRDefault="008D726B" w:rsidP="008D72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72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Неисполнение законодательных и иных нормативных правовых актов приводит к тому, что в государственных образовательных учреждениях оплата за оказание платных дополнительных образовательных услуг, целевые взносы физических и юридических лиц продолжают взиматься наличными денежными средствами, а не путем перечисления на лицевой счет государственного образовательного учреждения.</w:t>
      </w:r>
    </w:p>
    <w:p w:rsidR="008D726B" w:rsidRPr="008D726B" w:rsidRDefault="008D726B" w:rsidP="008D72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72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Работа окружных управлений образования, руководителей государственных образовательных учреждений, проводимая с работниками учреждений, родительской общественностью по предупреждению нарушений законодательства при привлечении дополнительных финансовых средств, зачастую носит единовременный и эпизодический характер.</w:t>
      </w:r>
    </w:p>
    <w:p w:rsidR="008D726B" w:rsidRPr="008D726B" w:rsidRDefault="008D726B" w:rsidP="008D72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72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результате проверок установлено, что в ряде государственных образовательных учреждений ежегодные публичные отчеты о привлечении и расходовании дополнительных финансовых средств не рассматриваются на заседаниях родительских комитетов, а также на Заседаниях органов самоуправления </w:t>
      </w:r>
      <w:r w:rsidRPr="008D72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государственных образовательных учреждений. Информация о порядке оказания платных дополнительных образовательных услуг, привлечения целевых взносов и пожертвований, размещенная на стендах государственных образовательных учреждений, как правило, не содержит оперативных сведений об объемах дополнительного финансирования, а также о расходовании поступивших средств.</w:t>
      </w:r>
    </w:p>
    <w:p w:rsidR="008D726B" w:rsidRPr="008D726B" w:rsidRDefault="008D726B" w:rsidP="008D72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72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целях предупреждения незаконного сбора денежных средств с родителей (законных представителей) обучающихся, воспитанников, а также соблюдения принципа добровольности при привлечении денежных средств граждан приказываю:</w:t>
      </w:r>
    </w:p>
    <w:p w:rsidR="008D726B" w:rsidRPr="008D726B" w:rsidRDefault="008D726B" w:rsidP="008D72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72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Руководителям государственных образовательных учреждений системы Департамента образования города Москвы:</w:t>
      </w:r>
    </w:p>
    <w:p w:rsidR="008D726B" w:rsidRPr="008D726B" w:rsidRDefault="008D726B" w:rsidP="008D72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72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Не допускать неправомерных сборов денежных средств с родителей (законных представителей) обучающихся, воспитанников государственных образовательных учреждений, принуждения со стороны работников учреждений, органов самоуправления и родительской общественности к сбору денежных средств, внесению благотворительных взносов.</w:t>
      </w:r>
    </w:p>
    <w:p w:rsidR="008D726B" w:rsidRPr="008D726B" w:rsidRDefault="008D726B" w:rsidP="008D72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72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Установить, что руководители государственных образовательных учреждений несут персональную ответственность за оказание платных дополнительных образовательных услуг, порядок привлечения и расходования благотворительных средств (добровольных пожертвований), поступающих на лицевой счет государственных образовательных учреждений, а также за информирование родителей (законных представителей) обучающихся и воспитанников по данному вопросу.</w:t>
      </w:r>
    </w:p>
    <w:p w:rsidR="008D726B" w:rsidRPr="008D726B" w:rsidRDefault="008D726B" w:rsidP="008D72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72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1.3. Неукоснительно исполнять требования Закона РФ от 10 июля 1992 года № 3266-1 «Об образовании», постановления Правительства Российской Федерации от 5 июля 2001 года № 505 «Об утверждении правил оказания платных образовательных услуг», приказа Министерства образования Российской Федерации от 10 июля 2003 года № 2994 «Об утверждении примерной формы договора об оказании платных образовательных услуг в сфере общего образования», Федерального закона от 11 августа 1995 г. № 135-ФЗ «О благотворительной деятельности и благотворительных организациях», Закона Российской Федерации от 7 февраля 1992 г. № 2300-1 «О защите прав потребителей».</w:t>
      </w:r>
    </w:p>
    <w:p w:rsidR="008D726B" w:rsidRPr="008D726B" w:rsidRDefault="008D726B" w:rsidP="008D72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72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1.4. Представлять ежегодно публичные отчеты о привлечении и расходовании дополнительных финансовых средств в государственном образовательном учреждении.</w:t>
      </w:r>
    </w:p>
    <w:p w:rsidR="008D726B" w:rsidRPr="008D726B" w:rsidRDefault="008D726B" w:rsidP="008D72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72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1.5. Обеспечить размещение полной и объективной информации о порядке предоставления платных дополнительных образовательных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в государственном образовательном учреждении в доступном для родителей (законных представителей) месте.</w:t>
      </w:r>
    </w:p>
    <w:p w:rsidR="008D726B" w:rsidRPr="008D726B" w:rsidRDefault="008D726B" w:rsidP="008D72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72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1.6. Довести до сведения родителей (законных представителей) информацию о постоянно действующей «горячей линии», открытой Департаментом образования города Москвы, по вопросам незаконных денежных сборов в государственных образовательных учреждениях (информационный портал «Московское образование» - www.mosedu.ru).</w:t>
      </w:r>
    </w:p>
    <w:p w:rsidR="008D726B" w:rsidRPr="008D726B" w:rsidRDefault="008D726B" w:rsidP="008D72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72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2. Начальникам окружных управлений образования Департамента образования города Москвы, руководителям структурных подразделений Департамента образования города Москвы:</w:t>
      </w:r>
    </w:p>
    <w:p w:rsidR="008D726B" w:rsidRPr="008D726B" w:rsidRDefault="008D726B" w:rsidP="008D72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72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Осуществлять постоянный контроль за организацией платных дополнительных образовательных услуг в государственных образовательных учреждениях.</w:t>
      </w:r>
    </w:p>
    <w:p w:rsidR="008D726B" w:rsidRPr="008D726B" w:rsidRDefault="008D726B" w:rsidP="008D72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72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Организовать работу постоянно действующей «горячей линии» по вопросам незаконных денежных сборов в государственных образовательных учреждениях.</w:t>
      </w:r>
    </w:p>
    <w:p w:rsidR="008D726B" w:rsidRPr="008D726B" w:rsidRDefault="008D726B" w:rsidP="008D72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72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По всем обращениям родителей (законных представителей), связанным с нарушением порядка привлечения дополнительных финансовых средств, проводить проверки.</w:t>
      </w:r>
    </w:p>
    <w:p w:rsidR="008D726B" w:rsidRPr="008D726B" w:rsidRDefault="008D726B" w:rsidP="008D72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72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 Привлекать к дисциплинарной ответственности руководителей, допустивших нарушение прав граждан при оказании платных дополнительных образовательных услуг и привлечении благотворительных средств, и применять меры дисциплинарного взыскания вплоть до увольнения в соответствии с Трудовым кодексом Российской Федерации.</w:t>
      </w:r>
    </w:p>
    <w:p w:rsidR="008D726B" w:rsidRPr="008D726B" w:rsidRDefault="008D726B" w:rsidP="008D72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72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Принять во внимание, что за нарушение правил оказания платных дополнительных образовательных услуг предусмотрена административная ответственность, установленная частью 1 статьи 19.30 Кодекса Российской Федерации об административных правонарушениях.</w:t>
      </w:r>
    </w:p>
    <w:p w:rsidR="008D726B" w:rsidRPr="008D726B" w:rsidRDefault="008D726B" w:rsidP="008D72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72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Государственному бюджетному учреждению города Москвы «Городская служба мониторинга в сфере образования Департамента образования города Москвы»:</w:t>
      </w:r>
    </w:p>
    <w:p w:rsidR="008D726B" w:rsidRPr="008D726B" w:rsidRDefault="008D726B" w:rsidP="008D72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72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 Осуществлять мониторинг поступающих обращений и звонков граждан по вопросам незаконного сбора денежных средств на «горячую линию».</w:t>
      </w:r>
    </w:p>
    <w:p w:rsidR="008D726B" w:rsidRPr="008D726B" w:rsidRDefault="008D726B" w:rsidP="008D72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72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 Ежедневно информировать руководителя Департамента образования о результатах мониторинга.</w:t>
      </w:r>
    </w:p>
    <w:p w:rsidR="008D726B" w:rsidRPr="008D726B" w:rsidRDefault="008D726B" w:rsidP="008D72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72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Управлению по контролю и надзору в сфере образования:</w:t>
      </w:r>
    </w:p>
    <w:p w:rsidR="008D726B" w:rsidRPr="008D726B" w:rsidRDefault="008D726B" w:rsidP="008D72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72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5.1. Осуществлять контроль за соблюдением законодательства в области образования в части оказания платных дополнительных образовательных услуг.</w:t>
      </w:r>
    </w:p>
    <w:p w:rsidR="008D726B" w:rsidRPr="008D726B" w:rsidRDefault="008D726B" w:rsidP="008D72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72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5.2. Привлекать к административной ответственности лиц, нарушивших норму Кодекса Российской Федерации об административных правонарушениях в части оказания платных дополнительных образовательных услуг.</w:t>
      </w:r>
    </w:p>
    <w:p w:rsidR="008D726B" w:rsidRPr="008D726B" w:rsidRDefault="008D726B" w:rsidP="008D72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72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Контрольно-ревизионному управлению уделять особое внимание в ходе плановых проверок и ревизий государственных образовательных учреждений вопросам привлечения и расходования внебюджетных средств.</w:t>
      </w:r>
    </w:p>
    <w:p w:rsidR="008D726B" w:rsidRPr="008D726B" w:rsidRDefault="008D726B" w:rsidP="008D72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72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Пресс-секретарю Департамента образования города Москвы Гаврилову А.В.:</w:t>
      </w:r>
    </w:p>
    <w:p w:rsidR="008D726B" w:rsidRPr="008D726B" w:rsidRDefault="008D726B" w:rsidP="008D72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72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7.1. Проинформировать средства массовой информации о работе «горячей линии» Департамента образования.</w:t>
      </w:r>
    </w:p>
    <w:p w:rsidR="008D726B" w:rsidRPr="008D726B" w:rsidRDefault="008D726B" w:rsidP="008D72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72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7.2. Оказывать содействие средствам массовой информации в освещении работы «горячей линии» и мерах, принимаемых Департаментом образования по недопущению неправомерных сборов денежных средств.</w:t>
      </w:r>
    </w:p>
    <w:p w:rsidR="008D726B" w:rsidRPr="008D726B" w:rsidRDefault="008D726B" w:rsidP="008D72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72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Признать утратившим силу приказ Департамента образования города Москвы от 7 ноября 2007 г. № 07/11 «О мерах по предупреждению незаконного сбора денежных средств с родителей (законных представителей) обучающихся, воспитанников».</w:t>
      </w:r>
    </w:p>
    <w:p w:rsidR="008D726B" w:rsidRPr="008D726B" w:rsidRDefault="008D726B" w:rsidP="008D72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72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Контроль за выполнением настоящего приказа возложить на начальников окружных управлений образования Департамента образования города Москвы, Управление по контролю и надзору в сфере образования, Контрольно-ревизионное управление, Государственное бюджетное учреждение города Москвы «Городская служба мониторинга в сфере образования Департамента образования города Москвы».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1"/>
        <w:gridCol w:w="3401"/>
      </w:tblGrid>
      <w:tr w:rsidR="008D726B" w:rsidRPr="008D726B" w:rsidTr="008D726B">
        <w:tc>
          <w:tcPr>
            <w:tcW w:w="2500" w:type="pct"/>
            <w:hideMark/>
          </w:tcPr>
          <w:p w:rsidR="008D726B" w:rsidRPr="008D726B" w:rsidRDefault="008D726B" w:rsidP="008D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8D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руководителя Департамента</w:t>
            </w:r>
            <w:r w:rsidRPr="008D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г. Москвы</w:t>
            </w:r>
          </w:p>
        </w:tc>
        <w:tc>
          <w:tcPr>
            <w:tcW w:w="2500" w:type="pct"/>
            <w:hideMark/>
          </w:tcPr>
          <w:p w:rsidR="008D726B" w:rsidRPr="008D726B" w:rsidRDefault="008D726B" w:rsidP="008D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 Ларионова</w:t>
            </w:r>
          </w:p>
        </w:tc>
      </w:tr>
    </w:tbl>
    <w:p w:rsidR="00EC0CEC" w:rsidRDefault="00EC0CEC">
      <w:bookmarkStart w:id="1" w:name="_GoBack"/>
      <w:bookmarkEnd w:id="1"/>
    </w:p>
    <w:sectPr w:rsidR="00EC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6B"/>
    <w:rsid w:val="008D726B"/>
    <w:rsid w:val="00EC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B9A10-8E8A-4AD1-B389-B8F3E2C1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6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 Пилипушко</dc:creator>
  <cp:keywords/>
  <dc:description/>
  <cp:lastModifiedBy>Надежда Александровна Пилипушко</cp:lastModifiedBy>
  <cp:revision>1</cp:revision>
  <dcterms:created xsi:type="dcterms:W3CDTF">2019-09-23T15:00:00Z</dcterms:created>
  <dcterms:modified xsi:type="dcterms:W3CDTF">2019-09-23T15:01:00Z</dcterms:modified>
</cp:coreProperties>
</file>